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26F94" w14:textId="77777777" w:rsidR="005A7864" w:rsidRPr="00D977A7" w:rsidRDefault="005A7864" w:rsidP="005A786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  <w:sz w:val="56"/>
          <w:szCs w:val="56"/>
          <w:u w:val="single"/>
          <w:lang w:val="en-US"/>
        </w:rPr>
      </w:pPr>
      <w:r>
        <w:rPr>
          <w:rFonts w:ascii="Times" w:hAnsi="Times" w:cs="Times"/>
          <w:sz w:val="96"/>
          <w:szCs w:val="96"/>
          <w:lang w:val="en-US"/>
        </w:rPr>
        <w:t xml:space="preserve">      </w:t>
      </w:r>
      <w:r w:rsidRPr="00D977A7">
        <w:rPr>
          <w:rFonts w:ascii="Times" w:hAnsi="Times" w:cs="Times"/>
          <w:b/>
          <w:i/>
          <w:sz w:val="56"/>
          <w:szCs w:val="56"/>
          <w:u w:val="single"/>
          <w:lang w:val="en-US"/>
        </w:rPr>
        <w:t xml:space="preserve">Francine – </w:t>
      </w:r>
      <w:proofErr w:type="spellStart"/>
      <w:r w:rsidRPr="00D977A7">
        <w:rPr>
          <w:rFonts w:ascii="Times" w:hAnsi="Times" w:cs="Times"/>
          <w:b/>
          <w:i/>
          <w:sz w:val="56"/>
          <w:szCs w:val="56"/>
          <w:u w:val="single"/>
          <w:lang w:val="en-US"/>
        </w:rPr>
        <w:t>tekninen</w:t>
      </w:r>
      <w:proofErr w:type="spellEnd"/>
      <w:r w:rsidRPr="00D977A7">
        <w:rPr>
          <w:rFonts w:ascii="Times" w:hAnsi="Times" w:cs="Times"/>
          <w:b/>
          <w:i/>
          <w:sz w:val="56"/>
          <w:szCs w:val="56"/>
          <w:u w:val="single"/>
          <w:lang w:val="en-US"/>
        </w:rPr>
        <w:t xml:space="preserve"> </w:t>
      </w:r>
      <w:proofErr w:type="spellStart"/>
      <w:r w:rsidRPr="00D977A7">
        <w:rPr>
          <w:rFonts w:ascii="Times" w:hAnsi="Times" w:cs="Times"/>
          <w:b/>
          <w:i/>
          <w:sz w:val="56"/>
          <w:szCs w:val="56"/>
          <w:u w:val="single"/>
          <w:lang w:val="en-US"/>
        </w:rPr>
        <w:t>raider</w:t>
      </w:r>
      <w:r w:rsidR="00D977A7">
        <w:rPr>
          <w:rFonts w:ascii="Times" w:hAnsi="Times" w:cs="Times"/>
          <w:b/>
          <w:i/>
          <w:sz w:val="56"/>
          <w:szCs w:val="56"/>
          <w:u w:val="single"/>
          <w:lang w:val="en-US"/>
        </w:rPr>
        <w:t>i</w:t>
      </w:r>
      <w:proofErr w:type="spellEnd"/>
      <w:r w:rsidRPr="00D977A7">
        <w:rPr>
          <w:rFonts w:ascii="Times" w:hAnsi="Times" w:cs="Times"/>
          <w:b/>
          <w:i/>
          <w:sz w:val="56"/>
          <w:szCs w:val="56"/>
          <w:u w:val="single"/>
          <w:lang w:val="en-US"/>
        </w:rPr>
        <w:t xml:space="preserve"> 2014</w:t>
      </w:r>
    </w:p>
    <w:p w14:paraId="12CF4CBF" w14:textId="77777777" w:rsidR="005A7864" w:rsidRPr="005A7864" w:rsidRDefault="005A7864" w:rsidP="005A786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Helvetica" w:hAnsi="Helvetica" w:cs="Helvetica"/>
          <w:b/>
          <w:bCs/>
          <w:sz w:val="64"/>
          <w:szCs w:val="64"/>
          <w:lang w:val="en-US"/>
        </w:rPr>
        <w:t xml:space="preserve">      </w:t>
      </w:r>
    </w:p>
    <w:p w14:paraId="35BFF5E8" w14:textId="77777777" w:rsidR="005A7864" w:rsidRDefault="005A7864" w:rsidP="005A786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204999CD" w14:textId="77777777" w:rsidR="005A7864" w:rsidRPr="00BA466F" w:rsidRDefault="005A7864" w:rsidP="005A786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  <w:lang w:val="en-US"/>
        </w:rPr>
      </w:pPr>
      <w:proofErr w:type="spellStart"/>
      <w:r w:rsidRPr="00BA466F">
        <w:rPr>
          <w:rFonts w:ascii="Helvetica" w:hAnsi="Helvetica" w:cs="Helvetica"/>
          <w:b/>
          <w:bCs/>
          <w:u w:val="single"/>
          <w:lang w:val="en-US"/>
        </w:rPr>
        <w:t>Kanava</w:t>
      </w:r>
      <w:proofErr w:type="spellEnd"/>
      <w:r>
        <w:rPr>
          <w:rFonts w:ascii="Helvetica" w:hAnsi="Helvetica" w:cs="Helvetica"/>
          <w:b/>
          <w:bCs/>
          <w:lang w:val="en-US"/>
        </w:rPr>
        <w:tab/>
      </w:r>
      <w:r>
        <w:rPr>
          <w:rFonts w:ascii="Helvetica" w:hAnsi="Helvetica" w:cs="Helvetica"/>
          <w:b/>
          <w:bCs/>
          <w:lang w:val="en-US"/>
        </w:rPr>
        <w:tab/>
      </w:r>
      <w:r>
        <w:rPr>
          <w:rFonts w:ascii="Helvetica" w:hAnsi="Helvetica" w:cs="Helvetica"/>
          <w:b/>
          <w:bCs/>
          <w:lang w:val="en-US"/>
        </w:rPr>
        <w:tab/>
      </w:r>
      <w:proofErr w:type="spellStart"/>
      <w:r w:rsidRPr="00BA466F">
        <w:rPr>
          <w:rFonts w:ascii="Helvetica" w:hAnsi="Helvetica" w:cs="Helvetica"/>
          <w:b/>
          <w:bCs/>
          <w:u w:val="single"/>
          <w:lang w:val="en-US"/>
        </w:rPr>
        <w:t>Mikki</w:t>
      </w:r>
      <w:proofErr w:type="spellEnd"/>
      <w:r>
        <w:rPr>
          <w:rFonts w:ascii="Helvetica" w:hAnsi="Helvetica" w:cs="Helvetica"/>
          <w:b/>
          <w:bCs/>
          <w:lang w:val="en-US"/>
        </w:rPr>
        <w:tab/>
      </w:r>
      <w:r w:rsidR="00BA466F">
        <w:rPr>
          <w:rFonts w:ascii="Helvetica" w:hAnsi="Helvetica" w:cs="Helvetica"/>
          <w:b/>
          <w:bCs/>
          <w:lang w:val="en-US"/>
        </w:rPr>
        <w:tab/>
      </w:r>
      <w:r w:rsidR="00BA466F">
        <w:rPr>
          <w:rFonts w:ascii="Helvetica" w:hAnsi="Helvetica" w:cs="Helvetica"/>
          <w:b/>
          <w:bCs/>
          <w:lang w:val="en-US"/>
        </w:rPr>
        <w:tab/>
      </w:r>
      <w:r w:rsidR="00BA466F" w:rsidRPr="00BA466F">
        <w:rPr>
          <w:rFonts w:ascii="Helvetica" w:hAnsi="Helvetica" w:cs="Helvetica"/>
          <w:b/>
          <w:bCs/>
          <w:u w:val="single"/>
          <w:lang w:val="en-US"/>
        </w:rPr>
        <w:t>Insert</w:t>
      </w:r>
    </w:p>
    <w:p w14:paraId="429E231E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gramStart"/>
      <w:r w:rsidRPr="005A7864">
        <w:rPr>
          <w:rFonts w:ascii="Helvetica" w:hAnsi="Helvetica" w:cs="Helvetica"/>
          <w:lang w:val="en-US"/>
        </w:rPr>
        <w:t>1  </w:t>
      </w:r>
      <w:proofErr w:type="spellStart"/>
      <w:r w:rsidRPr="005A7864">
        <w:rPr>
          <w:rFonts w:ascii="Helvetica" w:hAnsi="Helvetica" w:cs="Helvetica"/>
          <w:lang w:val="en-US"/>
        </w:rPr>
        <w:t>basari</w:t>
      </w:r>
      <w:proofErr w:type="spellEnd"/>
      <w:proofErr w:type="gramEnd"/>
      <w:r w:rsidRPr="005A7864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 w:rsidR="000E7065">
        <w:rPr>
          <w:rFonts w:ascii="Helvetica" w:hAnsi="Helvetica" w:cs="Helvetica"/>
          <w:lang w:val="en-US"/>
        </w:rPr>
        <w:t xml:space="preserve">beta 91 / </w:t>
      </w:r>
      <w:proofErr w:type="spellStart"/>
      <w:r w:rsidR="000E7065">
        <w:rPr>
          <w:rFonts w:ascii="Helvetica" w:hAnsi="Helvetica" w:cs="Helvetica"/>
          <w:lang w:val="en-US"/>
        </w:rPr>
        <w:t>sennheiser</w:t>
      </w:r>
      <w:proofErr w:type="spellEnd"/>
      <w:r w:rsidR="000E7065">
        <w:rPr>
          <w:rFonts w:ascii="Helvetica" w:hAnsi="Helvetica" w:cs="Helvetica"/>
          <w:lang w:val="en-US"/>
        </w:rPr>
        <w:t xml:space="preserve"> e 901</w:t>
      </w:r>
      <w:r w:rsidR="00BA466F">
        <w:rPr>
          <w:rFonts w:ascii="Helvetica" w:hAnsi="Helvetica" w:cs="Helvetica"/>
          <w:lang w:val="en-US"/>
        </w:rPr>
        <w:tab/>
        <w:t>gate</w:t>
      </w:r>
    </w:p>
    <w:p w14:paraId="47B600FA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gramStart"/>
      <w:r w:rsidRPr="005A7864">
        <w:rPr>
          <w:rFonts w:ascii="Helvetica" w:hAnsi="Helvetica" w:cs="Helvetica"/>
          <w:lang w:val="en-US"/>
        </w:rPr>
        <w:t>2  </w:t>
      </w:r>
      <w:proofErr w:type="spellStart"/>
      <w:r w:rsidRPr="005A7864">
        <w:rPr>
          <w:rFonts w:ascii="Helvetica" w:hAnsi="Helvetica" w:cs="Helvetica"/>
          <w:lang w:val="en-US"/>
        </w:rPr>
        <w:t>virveli</w:t>
      </w:r>
      <w:proofErr w:type="spellEnd"/>
      <w:proofErr w:type="gramEnd"/>
      <w:r w:rsidRPr="005A7864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ylä</w:t>
      </w:r>
      <w:proofErr w:type="spellEnd"/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</w:r>
      <w:r w:rsidR="00D977A7">
        <w:rPr>
          <w:rFonts w:ascii="Helvetica" w:hAnsi="Helvetica" w:cs="Helvetica"/>
          <w:lang w:val="en-US"/>
        </w:rPr>
        <w:t>sm57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>gate</w:t>
      </w:r>
    </w:p>
    <w:p w14:paraId="2C5050D0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Helvetica" w:hAnsi="Helvetica" w:cs="Helvetica"/>
          <w:lang w:val="en-US"/>
        </w:rPr>
        <w:t xml:space="preserve">3 </w:t>
      </w:r>
      <w:proofErr w:type="spellStart"/>
      <w:r>
        <w:rPr>
          <w:rFonts w:ascii="Helvetica" w:hAnsi="Helvetica" w:cs="Helvetica"/>
          <w:lang w:val="en-US"/>
        </w:rPr>
        <w:t>virveli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ala</w:t>
      </w:r>
      <w:proofErr w:type="spellEnd"/>
      <w:r w:rsidR="00D977A7">
        <w:rPr>
          <w:rFonts w:ascii="Helvetica" w:hAnsi="Helvetica" w:cs="Helvetica"/>
          <w:lang w:val="en-US"/>
        </w:rPr>
        <w:tab/>
      </w:r>
      <w:r w:rsidR="00D977A7">
        <w:rPr>
          <w:rFonts w:ascii="Helvetica" w:hAnsi="Helvetica" w:cs="Helvetica"/>
          <w:lang w:val="en-US"/>
        </w:rPr>
        <w:tab/>
        <w:t>opus 86/87</w:t>
      </w:r>
    </w:p>
    <w:p w14:paraId="2038F4CF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4</w:t>
      </w:r>
      <w:r w:rsidRPr="005A7864">
        <w:rPr>
          <w:rFonts w:ascii="Helvetica" w:hAnsi="Helvetica" w:cs="Helvetica"/>
          <w:lang w:val="en-US"/>
        </w:rPr>
        <w:t xml:space="preserve">  </w:t>
      </w:r>
      <w:proofErr w:type="spellStart"/>
      <w:r w:rsidRPr="005A7864">
        <w:rPr>
          <w:rFonts w:ascii="Helvetica" w:hAnsi="Helvetica" w:cs="Helvetica"/>
          <w:lang w:val="en-US"/>
        </w:rPr>
        <w:t>etutomi</w:t>
      </w:r>
      <w:proofErr w:type="spellEnd"/>
      <w:proofErr w:type="gramEnd"/>
      <w:r w:rsidRPr="005A7864">
        <w:rPr>
          <w:rFonts w:ascii="Helvetica" w:hAnsi="Helvetica" w:cs="Helvetica"/>
          <w:lang w:val="en-US"/>
        </w:rPr>
        <w:t xml:space="preserve"> </w:t>
      </w:r>
      <w:r w:rsidR="00D977A7">
        <w:rPr>
          <w:rFonts w:ascii="Helvetica" w:hAnsi="Helvetica" w:cs="Helvetica"/>
          <w:lang w:val="en-US"/>
        </w:rPr>
        <w:tab/>
      </w:r>
      <w:r w:rsidR="00D977A7">
        <w:rPr>
          <w:rFonts w:ascii="Helvetica" w:hAnsi="Helvetica" w:cs="Helvetica"/>
          <w:lang w:val="en-US"/>
        </w:rPr>
        <w:tab/>
        <w:t>opus 86/87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>gate</w:t>
      </w:r>
    </w:p>
    <w:p w14:paraId="44147A59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5</w:t>
      </w:r>
      <w:r w:rsidRPr="005A7864">
        <w:rPr>
          <w:rFonts w:ascii="Helvetica" w:hAnsi="Helvetica" w:cs="Helvetica"/>
          <w:lang w:val="en-US"/>
        </w:rPr>
        <w:t xml:space="preserve">  </w:t>
      </w:r>
      <w:proofErr w:type="spellStart"/>
      <w:r w:rsidRPr="005A7864">
        <w:rPr>
          <w:rFonts w:ascii="Helvetica" w:hAnsi="Helvetica" w:cs="Helvetica"/>
          <w:lang w:val="en-US"/>
        </w:rPr>
        <w:t>lattiatomi</w:t>
      </w:r>
      <w:proofErr w:type="spellEnd"/>
      <w:proofErr w:type="gramEnd"/>
      <w:r w:rsidRPr="005A7864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1</w:t>
      </w:r>
      <w:r w:rsidR="00D977A7">
        <w:rPr>
          <w:rFonts w:ascii="Helvetica" w:hAnsi="Helvetica" w:cs="Helvetica"/>
          <w:lang w:val="en-US"/>
        </w:rPr>
        <w:tab/>
      </w:r>
      <w:r w:rsidR="00D977A7">
        <w:rPr>
          <w:rFonts w:ascii="Helvetica" w:hAnsi="Helvetica" w:cs="Helvetica"/>
          <w:lang w:val="en-US"/>
        </w:rPr>
        <w:tab/>
      </w:r>
      <w:r w:rsidR="009C4BCF">
        <w:rPr>
          <w:rFonts w:ascii="Helvetica" w:hAnsi="Helvetica" w:cs="Helvetica"/>
          <w:lang w:val="en-US"/>
        </w:rPr>
        <w:t>opus 86</w:t>
      </w:r>
      <w:r w:rsidR="000E7065">
        <w:rPr>
          <w:rFonts w:ascii="Helvetica" w:hAnsi="Helvetica" w:cs="Helvetica"/>
          <w:lang w:val="en-US"/>
        </w:rPr>
        <w:t>/87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>gate</w:t>
      </w:r>
    </w:p>
    <w:p w14:paraId="60A6774E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Helvetica" w:hAnsi="Helvetica" w:cs="Helvetica"/>
          <w:lang w:val="en-US"/>
        </w:rPr>
        <w:t xml:space="preserve">6 </w:t>
      </w:r>
      <w:proofErr w:type="spellStart"/>
      <w:r>
        <w:rPr>
          <w:rFonts w:ascii="Helvetica" w:hAnsi="Helvetica" w:cs="Helvetica"/>
          <w:lang w:val="en-US"/>
        </w:rPr>
        <w:t>lattiatomi</w:t>
      </w:r>
      <w:proofErr w:type="spellEnd"/>
      <w:r>
        <w:rPr>
          <w:rFonts w:ascii="Helvetica" w:hAnsi="Helvetica" w:cs="Helvetica"/>
          <w:lang w:val="en-US"/>
        </w:rPr>
        <w:t xml:space="preserve"> 2</w:t>
      </w:r>
      <w:r w:rsidR="000E7065">
        <w:rPr>
          <w:rFonts w:ascii="Helvetica" w:hAnsi="Helvetica" w:cs="Helvetica"/>
          <w:lang w:val="en-US"/>
        </w:rPr>
        <w:tab/>
      </w:r>
      <w:r w:rsidR="000E7065">
        <w:rPr>
          <w:rFonts w:ascii="Helvetica" w:hAnsi="Helvetica" w:cs="Helvetica"/>
          <w:lang w:val="en-US"/>
        </w:rPr>
        <w:tab/>
        <w:t>opus 86/87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>gate</w:t>
      </w:r>
    </w:p>
    <w:p w14:paraId="6D3BD668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Helvetica" w:hAnsi="Helvetica" w:cs="Helvetica"/>
          <w:lang w:val="en-US"/>
        </w:rPr>
        <w:t xml:space="preserve">7 </w:t>
      </w:r>
      <w:proofErr w:type="spellStart"/>
      <w:r>
        <w:rPr>
          <w:rFonts w:ascii="Helvetica" w:hAnsi="Helvetica" w:cs="Helvetica"/>
          <w:lang w:val="en-US"/>
        </w:rPr>
        <w:t>lattiatomi</w:t>
      </w:r>
      <w:proofErr w:type="spellEnd"/>
      <w:r>
        <w:rPr>
          <w:rFonts w:ascii="Helvetica" w:hAnsi="Helvetica" w:cs="Helvetica"/>
          <w:lang w:val="en-US"/>
        </w:rPr>
        <w:t xml:space="preserve"> 3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>beta 52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 xml:space="preserve">   </w:t>
      </w:r>
      <w:r w:rsidR="00BA466F">
        <w:rPr>
          <w:rFonts w:ascii="Helvetica" w:hAnsi="Helvetica" w:cs="Helvetica"/>
          <w:lang w:val="en-US"/>
        </w:rPr>
        <w:tab/>
        <w:t>gate</w:t>
      </w:r>
    </w:p>
    <w:p w14:paraId="2B9D4347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8</w:t>
      </w:r>
      <w:r w:rsidRPr="005A7864">
        <w:rPr>
          <w:rFonts w:ascii="Helvetica" w:hAnsi="Helvetica" w:cs="Helvetica"/>
          <w:lang w:val="en-US"/>
        </w:rPr>
        <w:t xml:space="preserve">  ride</w:t>
      </w:r>
      <w:proofErr w:type="gramEnd"/>
      <w:r w:rsidRPr="005A7864">
        <w:rPr>
          <w:rFonts w:ascii="Helvetica" w:hAnsi="Helvetica" w:cs="Helvetica"/>
          <w:lang w:val="en-US"/>
        </w:rPr>
        <w:t xml:space="preserve"> </w:t>
      </w:r>
      <w:r w:rsidR="000E7065">
        <w:rPr>
          <w:rFonts w:ascii="Helvetica" w:hAnsi="Helvetica" w:cs="Helvetica"/>
          <w:lang w:val="en-US"/>
        </w:rPr>
        <w:tab/>
      </w:r>
      <w:r w:rsidR="000E7065">
        <w:rPr>
          <w:rFonts w:ascii="Helvetica" w:hAnsi="Helvetica" w:cs="Helvetica"/>
          <w:lang w:val="en-US"/>
        </w:rPr>
        <w:tab/>
      </w:r>
      <w:r w:rsidR="000E7065">
        <w:rPr>
          <w:rFonts w:ascii="Helvetica" w:hAnsi="Helvetica" w:cs="Helvetica"/>
          <w:lang w:val="en-US"/>
        </w:rPr>
        <w:tab/>
        <w:t>cond.</w:t>
      </w:r>
    </w:p>
    <w:p w14:paraId="4B2AB90F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9</w:t>
      </w:r>
      <w:r w:rsidRPr="005A7864">
        <w:rPr>
          <w:rFonts w:ascii="Helvetica" w:hAnsi="Helvetica" w:cs="Helvetica"/>
          <w:lang w:val="en-US"/>
        </w:rPr>
        <w:t xml:space="preserve">  </w:t>
      </w:r>
      <w:proofErr w:type="spellStart"/>
      <w:r w:rsidRPr="005A7864">
        <w:rPr>
          <w:rFonts w:ascii="Helvetica" w:hAnsi="Helvetica" w:cs="Helvetica"/>
          <w:lang w:val="en-US"/>
        </w:rPr>
        <w:t>haikka</w:t>
      </w:r>
      <w:proofErr w:type="spellEnd"/>
      <w:proofErr w:type="gramEnd"/>
      <w:r w:rsidRPr="005A7864">
        <w:rPr>
          <w:rFonts w:ascii="Helvetica" w:hAnsi="Helvetica" w:cs="Helvetica"/>
          <w:lang w:val="en-US"/>
        </w:rPr>
        <w:t xml:space="preserve"> </w:t>
      </w:r>
      <w:r w:rsidR="000E7065">
        <w:rPr>
          <w:rFonts w:ascii="Helvetica" w:hAnsi="Helvetica" w:cs="Helvetica"/>
          <w:lang w:val="en-US"/>
        </w:rPr>
        <w:tab/>
      </w:r>
      <w:r w:rsidR="000E7065">
        <w:rPr>
          <w:rFonts w:ascii="Helvetica" w:hAnsi="Helvetica" w:cs="Helvetica"/>
          <w:lang w:val="en-US"/>
        </w:rPr>
        <w:tab/>
      </w:r>
      <w:r w:rsidR="000E7065">
        <w:rPr>
          <w:rFonts w:ascii="Helvetica" w:hAnsi="Helvetica" w:cs="Helvetica"/>
          <w:lang w:val="en-US"/>
        </w:rPr>
        <w:tab/>
        <w:t>cond.</w:t>
      </w:r>
    </w:p>
    <w:p w14:paraId="410A4C1E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10</w:t>
      </w:r>
      <w:r w:rsidRPr="005A7864">
        <w:rPr>
          <w:rFonts w:ascii="Helvetica" w:hAnsi="Helvetica" w:cs="Helvetica"/>
          <w:lang w:val="en-US"/>
        </w:rPr>
        <w:t xml:space="preserve">  </w:t>
      </w:r>
      <w:proofErr w:type="spellStart"/>
      <w:r w:rsidRPr="005A7864">
        <w:rPr>
          <w:rFonts w:ascii="Helvetica" w:hAnsi="Helvetica" w:cs="Helvetica"/>
          <w:lang w:val="en-US"/>
        </w:rPr>
        <w:t>overi</w:t>
      </w:r>
      <w:proofErr w:type="spellEnd"/>
      <w:proofErr w:type="gramEnd"/>
      <w:r w:rsidRPr="005A7864">
        <w:rPr>
          <w:rFonts w:ascii="Helvetica" w:hAnsi="Helvetica" w:cs="Helvetica"/>
          <w:lang w:val="en-US"/>
        </w:rPr>
        <w:t xml:space="preserve"> </w:t>
      </w:r>
      <w:proofErr w:type="spellStart"/>
      <w:r w:rsidRPr="005A7864">
        <w:rPr>
          <w:rFonts w:ascii="Helvetica" w:hAnsi="Helvetica" w:cs="Helvetica"/>
          <w:lang w:val="en-US"/>
        </w:rPr>
        <w:t>vasen</w:t>
      </w:r>
      <w:proofErr w:type="spellEnd"/>
      <w:r w:rsidRPr="005A7864">
        <w:rPr>
          <w:rFonts w:ascii="Helvetica" w:hAnsi="Helvetica" w:cs="Helvetica"/>
          <w:lang w:val="en-US"/>
        </w:rPr>
        <w:t xml:space="preserve"> </w:t>
      </w:r>
      <w:r w:rsidR="000E7065">
        <w:rPr>
          <w:rFonts w:ascii="Helvetica" w:hAnsi="Helvetica" w:cs="Helvetica"/>
          <w:lang w:val="en-US"/>
        </w:rPr>
        <w:tab/>
      </w:r>
      <w:r w:rsidR="000E7065">
        <w:rPr>
          <w:rFonts w:ascii="Helvetica" w:hAnsi="Helvetica" w:cs="Helvetica"/>
          <w:lang w:val="en-US"/>
        </w:rPr>
        <w:tab/>
        <w:t>cond.</w:t>
      </w:r>
    </w:p>
    <w:p w14:paraId="4316E24E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11</w:t>
      </w:r>
      <w:r w:rsidRPr="005A7864">
        <w:rPr>
          <w:rFonts w:ascii="Helvetica" w:hAnsi="Helvetica" w:cs="Helvetica"/>
          <w:lang w:val="en-US"/>
        </w:rPr>
        <w:t> </w:t>
      </w:r>
      <w:proofErr w:type="spellStart"/>
      <w:r w:rsidRPr="005A7864">
        <w:rPr>
          <w:rFonts w:ascii="Helvetica" w:hAnsi="Helvetica" w:cs="Helvetica"/>
          <w:lang w:val="en-US"/>
        </w:rPr>
        <w:t>overi</w:t>
      </w:r>
      <w:proofErr w:type="spellEnd"/>
      <w:proofErr w:type="gramEnd"/>
      <w:r w:rsidRPr="005A7864">
        <w:rPr>
          <w:rFonts w:ascii="Helvetica" w:hAnsi="Helvetica" w:cs="Helvetica"/>
          <w:lang w:val="en-US"/>
        </w:rPr>
        <w:t xml:space="preserve"> </w:t>
      </w:r>
      <w:proofErr w:type="spellStart"/>
      <w:r w:rsidRPr="005A7864">
        <w:rPr>
          <w:rFonts w:ascii="Helvetica" w:hAnsi="Helvetica" w:cs="Helvetica"/>
          <w:lang w:val="en-US"/>
        </w:rPr>
        <w:t>oikea</w:t>
      </w:r>
      <w:proofErr w:type="spellEnd"/>
      <w:r w:rsidRPr="005A7864">
        <w:rPr>
          <w:rFonts w:ascii="Helvetica" w:hAnsi="Helvetica" w:cs="Helvetica"/>
          <w:lang w:val="en-US"/>
        </w:rPr>
        <w:t xml:space="preserve"> </w:t>
      </w:r>
      <w:r w:rsidR="000E7065">
        <w:rPr>
          <w:rFonts w:ascii="Helvetica" w:hAnsi="Helvetica" w:cs="Helvetica"/>
          <w:lang w:val="en-US"/>
        </w:rPr>
        <w:tab/>
      </w:r>
      <w:r w:rsidR="000E7065">
        <w:rPr>
          <w:rFonts w:ascii="Helvetica" w:hAnsi="Helvetica" w:cs="Helvetica"/>
          <w:lang w:val="en-US"/>
        </w:rPr>
        <w:tab/>
        <w:t>cond.</w:t>
      </w:r>
    </w:p>
    <w:p w14:paraId="5FF4A825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12</w:t>
      </w:r>
      <w:r w:rsidRPr="005A7864">
        <w:rPr>
          <w:rFonts w:ascii="Helvetica" w:hAnsi="Helvetica" w:cs="Helvetica"/>
          <w:lang w:val="en-US"/>
        </w:rPr>
        <w:t xml:space="preserve">  basso</w:t>
      </w:r>
      <w:proofErr w:type="gramEnd"/>
      <w:r w:rsidRPr="005A7864">
        <w:rPr>
          <w:rFonts w:ascii="Helvetica" w:hAnsi="Helvetica" w:cs="Helvetica"/>
          <w:lang w:val="en-US"/>
        </w:rPr>
        <w:t xml:space="preserve"> </w:t>
      </w:r>
      <w:r w:rsidR="000E7065">
        <w:rPr>
          <w:rFonts w:ascii="Helvetica" w:hAnsi="Helvetica" w:cs="Helvetica"/>
          <w:lang w:val="en-US"/>
        </w:rPr>
        <w:tab/>
      </w:r>
      <w:r w:rsidR="000E7065">
        <w:rPr>
          <w:rFonts w:ascii="Helvetica" w:hAnsi="Helvetica" w:cs="Helvetica"/>
          <w:lang w:val="en-US"/>
        </w:rPr>
        <w:tab/>
        <w:t>sm57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>comp</w:t>
      </w:r>
    </w:p>
    <w:p w14:paraId="47E37D2A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gramStart"/>
      <w:r w:rsidRPr="005A7864">
        <w:rPr>
          <w:rFonts w:ascii="Helvetica" w:hAnsi="Helvetica" w:cs="Helvetica"/>
          <w:lang w:val="en-US"/>
        </w:rPr>
        <w:t>1</w:t>
      </w:r>
      <w:r>
        <w:rPr>
          <w:rFonts w:ascii="Helvetica" w:hAnsi="Helvetica" w:cs="Helvetica"/>
          <w:lang w:val="en-US"/>
        </w:rPr>
        <w:t>3</w:t>
      </w:r>
      <w:r w:rsidRPr="005A7864">
        <w:rPr>
          <w:rFonts w:ascii="Helvetica" w:hAnsi="Helvetica" w:cs="Helvetica"/>
          <w:lang w:val="en-US"/>
        </w:rPr>
        <w:t xml:space="preserve">  </w:t>
      </w:r>
      <w:proofErr w:type="spellStart"/>
      <w:r w:rsidRPr="005A7864">
        <w:rPr>
          <w:rFonts w:ascii="Helvetica" w:hAnsi="Helvetica" w:cs="Helvetica"/>
          <w:lang w:val="en-US"/>
        </w:rPr>
        <w:t>kitara</w:t>
      </w:r>
      <w:proofErr w:type="spellEnd"/>
      <w:proofErr w:type="gramEnd"/>
      <w:r w:rsidRPr="005A7864">
        <w:rPr>
          <w:rFonts w:ascii="Helvetica" w:hAnsi="Helvetica" w:cs="Helvetica"/>
          <w:lang w:val="en-US"/>
        </w:rPr>
        <w:t xml:space="preserve"> </w:t>
      </w:r>
      <w:r w:rsidR="000E7065">
        <w:rPr>
          <w:rFonts w:ascii="Helvetica" w:hAnsi="Helvetica" w:cs="Helvetica"/>
          <w:lang w:val="en-US"/>
        </w:rPr>
        <w:tab/>
      </w:r>
      <w:r w:rsidR="000E7065">
        <w:rPr>
          <w:rFonts w:ascii="Helvetica" w:hAnsi="Helvetica" w:cs="Helvetica"/>
          <w:lang w:val="en-US"/>
        </w:rPr>
        <w:tab/>
      </w:r>
      <w:r w:rsidR="000E7065">
        <w:rPr>
          <w:rFonts w:ascii="Helvetica" w:hAnsi="Helvetica" w:cs="Helvetica"/>
          <w:lang w:val="en-US"/>
        </w:rPr>
        <w:tab/>
        <w:t xml:space="preserve">akg214 / </w:t>
      </w:r>
      <w:proofErr w:type="spellStart"/>
      <w:r w:rsidR="000E7065">
        <w:rPr>
          <w:rFonts w:ascii="Helvetica" w:hAnsi="Helvetica" w:cs="Helvetica"/>
          <w:lang w:val="en-US"/>
        </w:rPr>
        <w:t>sennheiser</w:t>
      </w:r>
      <w:proofErr w:type="spellEnd"/>
      <w:r w:rsidR="000E7065">
        <w:rPr>
          <w:rFonts w:ascii="Helvetica" w:hAnsi="Helvetica" w:cs="Helvetica"/>
          <w:lang w:val="en-US"/>
        </w:rPr>
        <w:t xml:space="preserve"> 906</w:t>
      </w:r>
      <w:r w:rsidR="00BA466F">
        <w:rPr>
          <w:rFonts w:ascii="Helvetica" w:hAnsi="Helvetica" w:cs="Helvetica"/>
          <w:lang w:val="en-US"/>
        </w:rPr>
        <w:tab/>
        <w:t>comp</w:t>
      </w:r>
    </w:p>
    <w:p w14:paraId="7D459968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gramStart"/>
      <w:r w:rsidRPr="005A7864">
        <w:rPr>
          <w:rFonts w:ascii="Helvetica" w:hAnsi="Helvetica" w:cs="Helvetica"/>
          <w:lang w:val="en-US"/>
        </w:rPr>
        <w:t>1</w:t>
      </w:r>
      <w:r>
        <w:rPr>
          <w:rFonts w:ascii="Helvetica" w:hAnsi="Helvetica" w:cs="Helvetica"/>
          <w:lang w:val="en-US"/>
        </w:rPr>
        <w:t>4</w:t>
      </w:r>
      <w:r w:rsidRPr="005A7864">
        <w:rPr>
          <w:rFonts w:ascii="Helvetica" w:hAnsi="Helvetica" w:cs="Helvetica"/>
          <w:lang w:val="en-US"/>
        </w:rPr>
        <w:t xml:space="preserve">  </w:t>
      </w:r>
      <w:proofErr w:type="spellStart"/>
      <w:r w:rsidRPr="005A7864">
        <w:rPr>
          <w:rFonts w:ascii="Helvetica" w:hAnsi="Helvetica" w:cs="Helvetica"/>
          <w:lang w:val="en-US"/>
        </w:rPr>
        <w:t>laulu</w:t>
      </w:r>
      <w:proofErr w:type="spellEnd"/>
      <w:proofErr w:type="gramEnd"/>
      <w:r w:rsidRPr="005A7864">
        <w:rPr>
          <w:rFonts w:ascii="Helvetica" w:hAnsi="Helvetica" w:cs="Helvetica"/>
          <w:lang w:val="en-US"/>
        </w:rPr>
        <w:t xml:space="preserve"> (</w:t>
      </w:r>
      <w:proofErr w:type="spellStart"/>
      <w:r w:rsidRPr="005A7864">
        <w:rPr>
          <w:rFonts w:ascii="Helvetica" w:hAnsi="Helvetica" w:cs="Helvetica"/>
          <w:lang w:val="en-US"/>
        </w:rPr>
        <w:t>basisti</w:t>
      </w:r>
      <w:proofErr w:type="spellEnd"/>
      <w:r w:rsidRPr="005A7864">
        <w:rPr>
          <w:rFonts w:ascii="Helvetica" w:hAnsi="Helvetica" w:cs="Helvetica"/>
          <w:lang w:val="en-US"/>
        </w:rPr>
        <w:t xml:space="preserve">) 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>sm58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>comp</w:t>
      </w:r>
    </w:p>
    <w:p w14:paraId="721B3339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gramStart"/>
      <w:r w:rsidRPr="005A7864">
        <w:rPr>
          <w:rFonts w:ascii="Helvetica" w:hAnsi="Helvetica" w:cs="Helvetica"/>
          <w:lang w:val="en-US"/>
        </w:rPr>
        <w:t>1</w:t>
      </w:r>
      <w:r>
        <w:rPr>
          <w:rFonts w:ascii="Helvetica" w:hAnsi="Helvetica" w:cs="Helvetica"/>
          <w:lang w:val="en-US"/>
        </w:rPr>
        <w:t>5</w:t>
      </w:r>
      <w:r w:rsidRPr="005A7864">
        <w:rPr>
          <w:rFonts w:ascii="Helvetica" w:hAnsi="Helvetica" w:cs="Helvetica"/>
          <w:lang w:val="en-US"/>
        </w:rPr>
        <w:t xml:space="preserve">  </w:t>
      </w:r>
      <w:proofErr w:type="spellStart"/>
      <w:r w:rsidRPr="005A7864">
        <w:rPr>
          <w:rFonts w:ascii="Helvetica" w:hAnsi="Helvetica" w:cs="Helvetica"/>
          <w:lang w:val="en-US"/>
        </w:rPr>
        <w:t>laulu</w:t>
      </w:r>
      <w:proofErr w:type="spellEnd"/>
      <w:proofErr w:type="gramEnd"/>
      <w:r w:rsidRPr="005A7864">
        <w:rPr>
          <w:rFonts w:ascii="Helvetica" w:hAnsi="Helvetica" w:cs="Helvetica"/>
          <w:lang w:val="en-US"/>
        </w:rPr>
        <w:t xml:space="preserve"> (</w:t>
      </w:r>
      <w:proofErr w:type="spellStart"/>
      <w:r w:rsidRPr="005A7864">
        <w:rPr>
          <w:rFonts w:ascii="Helvetica" w:hAnsi="Helvetica" w:cs="Helvetica"/>
          <w:lang w:val="en-US"/>
        </w:rPr>
        <w:t>rummut</w:t>
      </w:r>
      <w:proofErr w:type="spellEnd"/>
      <w:r w:rsidRPr="005A7864">
        <w:rPr>
          <w:rFonts w:ascii="Helvetica" w:hAnsi="Helvetica" w:cs="Helvetica"/>
          <w:lang w:val="en-US"/>
        </w:rPr>
        <w:t xml:space="preserve">) 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>sm58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>comp</w:t>
      </w:r>
    </w:p>
    <w:p w14:paraId="18890912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gramStart"/>
      <w:r w:rsidRPr="005A7864">
        <w:rPr>
          <w:rFonts w:ascii="Helvetica" w:hAnsi="Helvetica" w:cs="Helvetica"/>
          <w:lang w:val="en-US"/>
        </w:rPr>
        <w:t>1</w:t>
      </w:r>
      <w:r>
        <w:rPr>
          <w:rFonts w:ascii="Helvetica" w:hAnsi="Helvetica" w:cs="Helvetica"/>
          <w:lang w:val="en-US"/>
        </w:rPr>
        <w:t>6</w:t>
      </w:r>
      <w:r w:rsidRPr="005A7864">
        <w:rPr>
          <w:rFonts w:ascii="Helvetica" w:hAnsi="Helvetica" w:cs="Helvetica"/>
          <w:lang w:val="en-US"/>
        </w:rPr>
        <w:t xml:space="preserve">  </w:t>
      </w:r>
      <w:proofErr w:type="spellStart"/>
      <w:r w:rsidRPr="005A7864">
        <w:rPr>
          <w:rFonts w:ascii="Helvetica" w:hAnsi="Helvetica" w:cs="Helvetica"/>
          <w:lang w:val="en-US"/>
        </w:rPr>
        <w:t>laulu</w:t>
      </w:r>
      <w:proofErr w:type="spellEnd"/>
      <w:proofErr w:type="gramEnd"/>
      <w:r w:rsidRPr="005A7864">
        <w:rPr>
          <w:rFonts w:ascii="Helvetica" w:hAnsi="Helvetica" w:cs="Helvetica"/>
          <w:lang w:val="en-US"/>
        </w:rPr>
        <w:t xml:space="preserve"> (</w:t>
      </w:r>
      <w:proofErr w:type="spellStart"/>
      <w:r w:rsidRPr="005A7864">
        <w:rPr>
          <w:rFonts w:ascii="Helvetica" w:hAnsi="Helvetica" w:cs="Helvetica"/>
          <w:lang w:val="en-US"/>
        </w:rPr>
        <w:t>kitara</w:t>
      </w:r>
      <w:proofErr w:type="spellEnd"/>
      <w:r w:rsidRPr="005A7864">
        <w:rPr>
          <w:rFonts w:ascii="Helvetica" w:hAnsi="Helvetica" w:cs="Helvetica"/>
          <w:lang w:val="en-US"/>
        </w:rPr>
        <w:t xml:space="preserve"> / lead) </w:t>
      </w:r>
      <w:r w:rsidR="00BA466F">
        <w:rPr>
          <w:rFonts w:ascii="Helvetica" w:hAnsi="Helvetica" w:cs="Helvetica"/>
          <w:lang w:val="en-US"/>
        </w:rPr>
        <w:tab/>
        <w:t>sm58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>comp</w:t>
      </w:r>
    </w:p>
    <w:p w14:paraId="5C2DB8A6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gramStart"/>
      <w:r w:rsidRPr="005A7864">
        <w:rPr>
          <w:rFonts w:ascii="Helvetica" w:hAnsi="Helvetica" w:cs="Helvetica"/>
          <w:lang w:val="en-US"/>
        </w:rPr>
        <w:t>1</w:t>
      </w:r>
      <w:r>
        <w:rPr>
          <w:rFonts w:ascii="Helvetica" w:hAnsi="Helvetica" w:cs="Helvetica"/>
          <w:lang w:val="en-US"/>
        </w:rPr>
        <w:t>7</w:t>
      </w:r>
      <w:r w:rsidRPr="005A7864">
        <w:rPr>
          <w:rFonts w:ascii="Helvetica" w:hAnsi="Helvetica" w:cs="Helvetica"/>
          <w:lang w:val="en-US"/>
        </w:rPr>
        <w:t xml:space="preserve">  </w:t>
      </w:r>
      <w:proofErr w:type="spellStart"/>
      <w:r w:rsidRPr="005A7864">
        <w:rPr>
          <w:rFonts w:ascii="Helvetica" w:hAnsi="Helvetica" w:cs="Helvetica"/>
          <w:lang w:val="en-US"/>
        </w:rPr>
        <w:t>ambienssi</w:t>
      </w:r>
      <w:proofErr w:type="spellEnd"/>
      <w:proofErr w:type="gramEnd"/>
      <w:r w:rsidRPr="005A7864">
        <w:rPr>
          <w:rFonts w:ascii="Helvetica" w:hAnsi="Helvetica" w:cs="Helvetica"/>
          <w:lang w:val="en-US"/>
        </w:rPr>
        <w:t xml:space="preserve"> </w:t>
      </w:r>
      <w:proofErr w:type="spellStart"/>
      <w:r w:rsidRPr="005A7864">
        <w:rPr>
          <w:rFonts w:ascii="Helvetica" w:hAnsi="Helvetica" w:cs="Helvetica"/>
          <w:lang w:val="en-US"/>
        </w:rPr>
        <w:t>vasen</w:t>
      </w:r>
      <w:proofErr w:type="spellEnd"/>
      <w:r w:rsidRPr="005A7864">
        <w:rPr>
          <w:rFonts w:ascii="Helvetica" w:hAnsi="Helvetica" w:cs="Helvetica"/>
          <w:lang w:val="en-US"/>
        </w:rPr>
        <w:t xml:space="preserve"> 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>cond.</w:t>
      </w:r>
    </w:p>
    <w:p w14:paraId="6111B296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proofErr w:type="gramStart"/>
      <w:r w:rsidRPr="005A7864">
        <w:rPr>
          <w:rFonts w:ascii="Helvetica" w:hAnsi="Helvetica" w:cs="Helvetica"/>
          <w:lang w:val="en-US"/>
        </w:rPr>
        <w:t>1</w:t>
      </w:r>
      <w:r>
        <w:rPr>
          <w:rFonts w:ascii="Helvetica" w:hAnsi="Helvetica" w:cs="Helvetica"/>
          <w:lang w:val="en-US"/>
        </w:rPr>
        <w:t>8</w:t>
      </w:r>
      <w:r w:rsidRPr="005A7864">
        <w:rPr>
          <w:rFonts w:ascii="Helvetica" w:hAnsi="Helvetica" w:cs="Helvetica"/>
          <w:lang w:val="en-US"/>
        </w:rPr>
        <w:t xml:space="preserve">  </w:t>
      </w:r>
      <w:proofErr w:type="spellStart"/>
      <w:r w:rsidRPr="005A7864">
        <w:rPr>
          <w:rFonts w:ascii="Helvetica" w:hAnsi="Helvetica" w:cs="Helvetica"/>
          <w:lang w:val="en-US"/>
        </w:rPr>
        <w:t>ambienssi</w:t>
      </w:r>
      <w:proofErr w:type="spellEnd"/>
      <w:proofErr w:type="gramEnd"/>
      <w:r w:rsidRPr="005A7864">
        <w:rPr>
          <w:rFonts w:ascii="Helvetica" w:hAnsi="Helvetica" w:cs="Helvetica"/>
          <w:lang w:val="en-US"/>
        </w:rPr>
        <w:t xml:space="preserve"> </w:t>
      </w:r>
      <w:proofErr w:type="spellStart"/>
      <w:r w:rsidRPr="005A7864">
        <w:rPr>
          <w:rFonts w:ascii="Helvetica" w:hAnsi="Helvetica" w:cs="Helvetica"/>
          <w:lang w:val="en-US"/>
        </w:rPr>
        <w:t>oikea</w:t>
      </w:r>
      <w:proofErr w:type="spellEnd"/>
      <w:r w:rsidRPr="005A7864">
        <w:rPr>
          <w:rFonts w:ascii="Helvetica" w:hAnsi="Helvetica" w:cs="Helvetica"/>
          <w:lang w:val="en-US"/>
        </w:rPr>
        <w:t xml:space="preserve"> 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>cond.</w:t>
      </w:r>
    </w:p>
    <w:p w14:paraId="7EFD0F1D" w14:textId="77777777" w:rsidR="005A7864" w:rsidRPr="005A7864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Helvetica" w:hAnsi="Helvetica" w:cs="Helvetica"/>
          <w:lang w:val="en-US"/>
        </w:rPr>
        <w:t>19 tom 5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>opus 86/87</w:t>
      </w:r>
    </w:p>
    <w:p w14:paraId="4D39B795" w14:textId="77777777" w:rsidR="005A7864" w:rsidRPr="00B67447" w:rsidRDefault="005A7864" w:rsidP="005A78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Helvetica" w:hAnsi="Helvetica" w:cs="Helvetica"/>
          <w:lang w:val="en-US"/>
        </w:rPr>
        <w:t>20 tom 6</w:t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</w:r>
      <w:r w:rsidR="00BA466F">
        <w:rPr>
          <w:rFonts w:ascii="Helvetica" w:hAnsi="Helvetica" w:cs="Helvetica"/>
          <w:lang w:val="en-US"/>
        </w:rPr>
        <w:tab/>
        <w:t>opus 86/87</w:t>
      </w:r>
    </w:p>
    <w:p w14:paraId="12EC3545" w14:textId="26BCD4F3" w:rsidR="00B67447" w:rsidRPr="00B67447" w:rsidRDefault="00B67447" w:rsidP="00B674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u w:val="single"/>
          <w:lang w:val="en-US"/>
        </w:rPr>
      </w:pPr>
      <w:bookmarkStart w:id="0" w:name="_GoBack"/>
      <w:bookmarkEnd w:id="0"/>
      <w:proofErr w:type="spellStart"/>
      <w:r w:rsidRPr="00B67447">
        <w:rPr>
          <w:rFonts w:ascii="Helvetica" w:hAnsi="Helvetica" w:cs="Helvetica"/>
          <w:b/>
          <w:sz w:val="32"/>
          <w:szCs w:val="32"/>
          <w:u w:val="single"/>
          <w:lang w:val="en-US"/>
        </w:rPr>
        <w:lastRenderedPageBreak/>
        <w:t>Saliääni</w:t>
      </w:r>
      <w:proofErr w:type="spellEnd"/>
      <w:r>
        <w:rPr>
          <w:rFonts w:ascii="Helvetica" w:hAnsi="Helvetica" w:cs="Helvetica"/>
          <w:b/>
          <w:sz w:val="32"/>
          <w:szCs w:val="32"/>
          <w:u w:val="single"/>
          <w:lang w:val="en-US"/>
        </w:rPr>
        <w:t xml:space="preserve">          </w:t>
      </w:r>
    </w:p>
    <w:p w14:paraId="3A44A645" w14:textId="77777777" w:rsidR="00721F9A" w:rsidRPr="00721F9A" w:rsidRDefault="00721F9A" w:rsidP="00721F9A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Isot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 w:rsidRPr="00721F9A">
        <w:rPr>
          <w:rFonts w:ascii="Helvetica" w:hAnsi="Helvetica" w:cs="Helvetica"/>
          <w:sz w:val="32"/>
          <w:szCs w:val="32"/>
          <w:lang w:val="en-US"/>
        </w:rPr>
        <w:t>ja</w:t>
      </w:r>
      <w:proofErr w:type="spellEnd"/>
      <w:proofErr w:type="gram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arvokkaat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stereot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joista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tulee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paljon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meteliä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Tarkoitukseen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erinomaisesti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soveltuvia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kailottimia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on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valmistettu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useissa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tehtaissa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ympäri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maapalloa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kuluvalla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vuosituhannella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Asiallinen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 w:rsidRPr="00721F9A">
        <w:rPr>
          <w:rFonts w:ascii="Helvetica" w:hAnsi="Helvetica" w:cs="Helvetica"/>
          <w:sz w:val="32"/>
          <w:szCs w:val="32"/>
          <w:lang w:val="en-US"/>
        </w:rPr>
        <w:t>ja</w:t>
      </w:r>
      <w:proofErr w:type="spellEnd"/>
      <w:proofErr w:type="gram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toimiva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tiski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riittävällä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määrällä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kanavia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höystettynä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kanavalistan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mukaisilla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insert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koneilla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gramStart"/>
      <w:r w:rsidRPr="00721F9A">
        <w:rPr>
          <w:rFonts w:ascii="Helvetica" w:hAnsi="Helvetica" w:cs="Helvetica"/>
          <w:sz w:val="32"/>
          <w:szCs w:val="32"/>
          <w:lang w:val="en-US"/>
        </w:rPr>
        <w:t xml:space="preserve">2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kappaletta</w:t>
      </w:r>
      <w:proofErr w:type="spellEnd"/>
      <w:proofErr w:type="gram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multiefektejä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sekä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delay tap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temmolla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. 2*31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graafinen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taajuuskorjain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master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insertteihin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Uudehkot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digitiskit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otetaan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myös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mielihyvin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vastaan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. Intro / outro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soitetaan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jostain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mp3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vehkeestä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Sitä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varten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tarvitaan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kaapeli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jonka</w:t>
      </w:r>
      <w:proofErr w:type="spellEnd"/>
    </w:p>
    <w:p w14:paraId="76AB886B" w14:textId="77777777" w:rsidR="00721F9A" w:rsidRPr="00721F9A" w:rsidRDefault="00721F9A" w:rsidP="00721F9A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 w:rsidRPr="00721F9A">
        <w:rPr>
          <w:rFonts w:ascii="Helvetica" w:hAnsi="Helvetica" w:cs="Helvetica"/>
          <w:sz w:val="32"/>
          <w:szCs w:val="32"/>
          <w:lang w:val="en-US"/>
        </w:rPr>
        <w:t>toinen</w:t>
      </w:r>
      <w:proofErr w:type="spellEnd"/>
      <w:proofErr w:type="gram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pää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kytkeytyy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tiskin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inputteihin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ja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toisesta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päästä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löytyy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3,5 mm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stereoplugi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>.</w:t>
      </w:r>
    </w:p>
    <w:p w14:paraId="2D9D6B88" w14:textId="4CF67BA2" w:rsidR="00721F9A" w:rsidRPr="00721F9A" w:rsidRDefault="00721F9A" w:rsidP="00721F9A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Iloinen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tri</w:t>
      </w:r>
      <w:r w:rsidR="00B328B4">
        <w:rPr>
          <w:rFonts w:ascii="Helvetica" w:hAnsi="Helvetica" w:cs="Helvetica"/>
          <w:sz w:val="32"/>
          <w:szCs w:val="32"/>
          <w:lang w:val="en-US"/>
        </w:rPr>
        <w:t>omme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kanniskelee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usein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mukanaan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etupään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tiskiä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sekä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mikkisettiä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joita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yleensä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käytämme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Näistä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 w:rsidR="00047F8C">
        <w:rPr>
          <w:rFonts w:ascii="Helvetica" w:hAnsi="Helvetica" w:cs="Helvetica"/>
          <w:sz w:val="32"/>
          <w:szCs w:val="32"/>
          <w:lang w:val="en-US"/>
        </w:rPr>
        <w:t>ja</w:t>
      </w:r>
      <w:proofErr w:type="spellEnd"/>
      <w:proofErr w:type="gram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kaikista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muista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mieleen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tulevista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asioista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voimme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soitella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etukäteen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>.</w:t>
      </w:r>
    </w:p>
    <w:p w14:paraId="0B330139" w14:textId="77777777" w:rsidR="00B328B4" w:rsidRPr="00B328B4" w:rsidRDefault="00B328B4" w:rsidP="00721F9A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3EC29FC1" w14:textId="77777777" w:rsidR="00B328B4" w:rsidRPr="00B328B4" w:rsidRDefault="00B328B4" w:rsidP="00721F9A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4B7783DB" w14:textId="77777777" w:rsidR="00721F9A" w:rsidRPr="00721F9A" w:rsidRDefault="00721F9A" w:rsidP="00721F9A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721F9A">
        <w:rPr>
          <w:rFonts w:ascii="Helvetica" w:hAnsi="Helvetica" w:cs="Helvetica"/>
          <w:b/>
          <w:bCs/>
          <w:sz w:val="32"/>
          <w:szCs w:val="32"/>
          <w:lang w:val="en-US"/>
        </w:rPr>
        <w:t>Monitorointi</w:t>
      </w:r>
      <w:proofErr w:type="spellEnd"/>
      <w:r w:rsidRPr="00721F9A">
        <w:rPr>
          <w:rFonts w:ascii="Helvetica" w:hAnsi="Helvetica" w:cs="Helvetica"/>
          <w:b/>
          <w:bCs/>
          <w:sz w:val="32"/>
          <w:szCs w:val="32"/>
          <w:lang w:val="en-US"/>
        </w:rPr>
        <w:t>:</w:t>
      </w:r>
    </w:p>
    <w:p w14:paraId="430A531B" w14:textId="77777777" w:rsidR="00721F9A" w:rsidRPr="00B328B4" w:rsidRDefault="00721F9A" w:rsidP="00721F9A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Pääsääntöisesti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käytämme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orkesterin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mukana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kulkevaa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langatonta</w:t>
      </w:r>
      <w:proofErr w:type="spellEnd"/>
      <w:r w:rsidRPr="00721F9A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721F9A">
        <w:rPr>
          <w:rFonts w:ascii="Helvetica" w:hAnsi="Helvetica" w:cs="Helvetica"/>
          <w:sz w:val="32"/>
          <w:szCs w:val="32"/>
          <w:lang w:val="en-US"/>
        </w:rPr>
        <w:t>korvamonitorointia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Orkesterilla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ei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ole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omaa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monitorimiksaajaa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normaalisti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B328B4">
        <w:rPr>
          <w:rFonts w:ascii="Helvetica" w:hAnsi="Helvetica" w:cs="Helvetica"/>
          <w:sz w:val="32"/>
          <w:szCs w:val="32"/>
          <w:lang w:val="en-US"/>
        </w:rPr>
        <w:t>mukana</w:t>
      </w:r>
      <w:proofErr w:type="spellEnd"/>
      <w:r w:rsidR="00B328B4">
        <w:rPr>
          <w:rFonts w:ascii="Helvetica" w:hAnsi="Helvetica" w:cs="Helvetica"/>
          <w:sz w:val="32"/>
          <w:szCs w:val="32"/>
          <w:lang w:val="en-US"/>
        </w:rPr>
        <w:t>.</w:t>
      </w:r>
    </w:p>
    <w:p w14:paraId="7E2317E2" w14:textId="334E0FD9" w:rsidR="00B328B4" w:rsidRPr="00B328B4" w:rsidRDefault="00B328B4" w:rsidP="00721F9A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Monitorit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ajetaan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normaal</w:t>
      </w:r>
      <w:r w:rsidR="00047F8C">
        <w:rPr>
          <w:rFonts w:ascii="Helvetica" w:hAnsi="Helvetica" w:cs="Helvetica"/>
          <w:sz w:val="32"/>
          <w:szCs w:val="32"/>
          <w:lang w:val="en-US"/>
        </w:rPr>
        <w:t>i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klubi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oloissa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etupääntiskistä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jolloin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lähettimet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sijaitsevat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lavalla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Kaukokaapelista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tarvitaan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paluu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kanavia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 xml:space="preserve"> 7kpl </w:t>
      </w:r>
      <w:proofErr w:type="spellStart"/>
      <w:r w:rsidR="00047F8C">
        <w:rPr>
          <w:rFonts w:ascii="Helvetica" w:hAnsi="Helvetica" w:cs="Helvetica"/>
          <w:sz w:val="32"/>
          <w:szCs w:val="32"/>
          <w:lang w:val="en-US"/>
        </w:rPr>
        <w:t>monitorointiin</w:t>
      </w:r>
      <w:proofErr w:type="spellEnd"/>
      <w:r w:rsidR="00047F8C">
        <w:rPr>
          <w:rFonts w:ascii="Helvetica" w:hAnsi="Helvetica" w:cs="Helvetica"/>
          <w:sz w:val="32"/>
          <w:szCs w:val="32"/>
          <w:lang w:val="en-US"/>
        </w:rPr>
        <w:t>.</w:t>
      </w:r>
    </w:p>
    <w:p w14:paraId="23583A94" w14:textId="77777777" w:rsidR="00B328B4" w:rsidRPr="007E6640" w:rsidRDefault="00F535EE" w:rsidP="00721F9A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Suuremmissa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tapahtumissa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/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lavoilla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/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festareilla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sovitaan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erikseen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14:paraId="63C96BAF" w14:textId="109F13E7" w:rsidR="007E6640" w:rsidRPr="00721F9A" w:rsidRDefault="007E6640" w:rsidP="00721F9A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Jos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käytämme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talon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monitoreja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niin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tarvitsemme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niitä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3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ryhmää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joista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eteen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tuplakulmilla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rumpalille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filli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subilla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varustettuna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  <w:r w:rsidRPr="007E6640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Näistä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ja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kaikista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muista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mieleen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tulevista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asioista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voimme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soitella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etukäteen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</w:p>
    <w:p w14:paraId="0ACC14D0" w14:textId="77777777" w:rsidR="00A30AE9" w:rsidRDefault="00A30AE9"/>
    <w:p w14:paraId="28EA8B9F" w14:textId="77777777" w:rsidR="001F6C33" w:rsidRDefault="001F6C33" w:rsidP="001F6C3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2"/>
          <w:szCs w:val="32"/>
          <w:lang w:val="en-US"/>
        </w:rPr>
      </w:pPr>
    </w:p>
    <w:p w14:paraId="48FB0A6F" w14:textId="77777777" w:rsidR="001F6C33" w:rsidRDefault="001F6C33" w:rsidP="001F6C3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2"/>
          <w:szCs w:val="32"/>
          <w:lang w:val="en-US"/>
        </w:rPr>
      </w:pPr>
    </w:p>
    <w:p w14:paraId="61CC1C97" w14:textId="77777777" w:rsidR="001F6C33" w:rsidRDefault="001F6C33" w:rsidP="001F6C3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2"/>
          <w:szCs w:val="32"/>
          <w:lang w:val="en-US"/>
        </w:rPr>
      </w:pPr>
    </w:p>
    <w:p w14:paraId="6E71A5A5" w14:textId="77777777" w:rsidR="001F6C33" w:rsidRDefault="001F6C33" w:rsidP="001F6C3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2"/>
          <w:szCs w:val="32"/>
          <w:lang w:val="en-US"/>
        </w:rPr>
      </w:pPr>
    </w:p>
    <w:p w14:paraId="18EC8E26" w14:textId="77777777" w:rsidR="001F6C33" w:rsidRDefault="001F6C33" w:rsidP="001F6C3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2"/>
          <w:szCs w:val="32"/>
          <w:lang w:val="en-US"/>
        </w:rPr>
      </w:pPr>
    </w:p>
    <w:p w14:paraId="46160E2A" w14:textId="77777777" w:rsidR="001F6C33" w:rsidRDefault="001F6C33" w:rsidP="001F6C3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2"/>
          <w:szCs w:val="32"/>
          <w:lang w:val="en-US"/>
        </w:rPr>
      </w:pPr>
    </w:p>
    <w:p w14:paraId="572A2A3D" w14:textId="77777777" w:rsidR="001F6C33" w:rsidRDefault="001F6C33" w:rsidP="001F6C3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32"/>
          <w:szCs w:val="32"/>
          <w:lang w:val="en-US"/>
        </w:rPr>
      </w:pPr>
    </w:p>
    <w:p w14:paraId="32279235" w14:textId="77777777" w:rsidR="001F6C33" w:rsidRDefault="001F6C33" w:rsidP="001F6C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Valot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>:</w:t>
      </w:r>
    </w:p>
    <w:p w14:paraId="3320BF37" w14:textId="77777777" w:rsidR="001F6C33" w:rsidRDefault="001F6C33" w:rsidP="001F6C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Kaikkea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Paljon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Savua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Liekkejä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Pommeja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!</w:t>
      </w:r>
    </w:p>
    <w:p w14:paraId="0A547128" w14:textId="4242B9FA" w:rsidR="001F6C33" w:rsidRDefault="001F6C33" w:rsidP="001F6C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6485CCA4" w14:textId="77777777" w:rsidR="001F6C33" w:rsidRDefault="001F6C33" w:rsidP="001F6C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 xml:space="preserve">Jos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jäi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jotain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epäselvää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kysyminen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on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sallittua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jopa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suotavaa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  <w:proofErr w:type="gramEnd"/>
    </w:p>
    <w:p w14:paraId="7C08A9DC" w14:textId="77777777" w:rsidR="001F6C33" w:rsidRDefault="001F6C33" w:rsidP="001F6C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Yhteystiedot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>:</w:t>
      </w:r>
    </w:p>
    <w:p w14:paraId="7369478B" w14:textId="27F899D0" w:rsidR="001F6C33" w:rsidRDefault="001F6C33" w:rsidP="001F6C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 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Herkko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Miikki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: 044 5866821 / herkko.miikki@gmail.com (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saliääni</w:t>
      </w:r>
      <w:proofErr w:type="spellEnd"/>
      <w:proofErr w:type="gramStart"/>
      <w:r>
        <w:rPr>
          <w:rFonts w:ascii="Helvetica" w:hAnsi="Helvetica" w:cs="Helvetica"/>
          <w:sz w:val="32"/>
          <w:szCs w:val="32"/>
          <w:lang w:val="en-US"/>
        </w:rPr>
        <w:t xml:space="preserve">) 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Mikko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Mälkönen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: 0400 555789 / mikko.malkonen@gmail.com (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valot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logistiikka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muu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yleinen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säätäminen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)</w:t>
      </w:r>
    </w:p>
    <w:p w14:paraId="52472942" w14:textId="77777777" w:rsidR="00F535EE" w:rsidRPr="005A7864" w:rsidRDefault="00F535EE"/>
    <w:sectPr w:rsidR="00F535EE" w:rsidRPr="005A7864" w:rsidSect="005A7864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64"/>
    <w:rsid w:val="00047F8C"/>
    <w:rsid w:val="000E7065"/>
    <w:rsid w:val="001F6C33"/>
    <w:rsid w:val="005A7864"/>
    <w:rsid w:val="00721F9A"/>
    <w:rsid w:val="007E6640"/>
    <w:rsid w:val="009C4BCF"/>
    <w:rsid w:val="00A30AE9"/>
    <w:rsid w:val="00B328B4"/>
    <w:rsid w:val="00B67447"/>
    <w:rsid w:val="00BA466F"/>
    <w:rsid w:val="00D977A7"/>
    <w:rsid w:val="00F5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D7C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721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72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261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Herkko Miikki</dc:creator>
  <cp:keywords/>
  <dc:description/>
  <cp:lastModifiedBy>Herkko Miikki</cp:lastModifiedBy>
  <cp:revision>4</cp:revision>
  <dcterms:created xsi:type="dcterms:W3CDTF">2014-06-23T17:47:00Z</dcterms:created>
  <dcterms:modified xsi:type="dcterms:W3CDTF">2014-06-23T17:57:00Z</dcterms:modified>
</cp:coreProperties>
</file>